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In addition your team course project, your team will work on this labor relation presentation as well.</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xml:space="preserve">The end of Chapter 6 has four scenarios for you to analyze. The title of the assignment is HR Strategy </w:t>
      </w:r>
      <w:proofErr w:type="gramStart"/>
      <w:r w:rsidRPr="00C27F8F">
        <w:rPr>
          <w:rFonts w:ascii="Times New Roman" w:eastAsia="Times New Roman" w:hAnsi="Times New Roman" w:cs="Times New Roman"/>
          <w:b/>
          <w:sz w:val="24"/>
          <w:szCs w:val="24"/>
        </w:rPr>
        <w:t>Responding</w:t>
      </w:r>
      <w:proofErr w:type="gramEnd"/>
      <w:r w:rsidRPr="00C27F8F">
        <w:rPr>
          <w:rFonts w:ascii="Times New Roman" w:eastAsia="Times New Roman" w:hAnsi="Times New Roman" w:cs="Times New Roman"/>
          <w:b/>
          <w:sz w:val="24"/>
          <w:szCs w:val="24"/>
        </w:rPr>
        <w:t xml:space="preserve"> to a Union Organizing Drive. These scenarios ask you to analyze the issues and develop a course of action for each scenario. Read each scenario and:</w:t>
      </w:r>
    </w:p>
    <w:p w:rsidR="00C27F8F" w:rsidRPr="00C27F8F" w:rsidRDefault="00C27F8F" w:rsidP="00C27F8F">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Outline your various alternatives in responding to the union organizing drive.</w:t>
      </w:r>
    </w:p>
    <w:p w:rsidR="00C27F8F" w:rsidRPr="00C27F8F" w:rsidRDefault="00C27F8F" w:rsidP="00C27F8F">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Develop and support a specific recommended course of action to present to upper management.</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Do not include the scenarios in the presentation. The focus of the assignment is to develop alternatives and a course of action for each of the four scenarios and be able to develop a communication that you would share with senior management of a firm.</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bCs/>
          <w:sz w:val="24"/>
          <w:szCs w:val="24"/>
        </w:rPr>
        <w:t>Assignment Overview</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There are 4 scenarios at the end of Chapter 6 of the textbook, pages 225 and 226. The purpose of this assignment is to provide you and your team with real-world exposure to the functions performed by labor relations. This assignment is worth 150 points; see rubric below.</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bCs/>
          <w:sz w:val="24"/>
          <w:szCs w:val="24"/>
        </w:rPr>
        <w:t>Preparing for this Assignment</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Read through each of the 4 scenarios. Spend some time analyzing what actions you would take as the HR Manager for these organizations.</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bCs/>
          <w:sz w:val="24"/>
          <w:szCs w:val="24"/>
        </w:rPr>
        <w:lastRenderedPageBreak/>
        <w:t>Assignment Criteria</w:t>
      </w:r>
    </w:p>
    <w:p w:rsidR="00C27F8F" w:rsidRPr="00C27F8F" w:rsidRDefault="00C27F8F" w:rsidP="00C27F8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xml:space="preserve">Develop a 9-11 minute presentation to address the issues presented. </w:t>
      </w:r>
    </w:p>
    <w:p w:rsidR="00C27F8F" w:rsidRPr="00C27F8F" w:rsidRDefault="00C27F8F" w:rsidP="00C27F8F">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You are the HR Manager for each scenario.</w:t>
      </w:r>
    </w:p>
    <w:p w:rsidR="00C27F8F" w:rsidRPr="00C27F8F" w:rsidRDefault="00C27F8F" w:rsidP="00C27F8F">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Read through each scenario.</w:t>
      </w:r>
    </w:p>
    <w:p w:rsidR="00C27F8F" w:rsidRPr="00C27F8F" w:rsidRDefault="00C27F8F" w:rsidP="00C27F8F">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xml:space="preserve">Read through the </w:t>
      </w:r>
      <w:r w:rsidRPr="00C27F8F">
        <w:rPr>
          <w:rFonts w:ascii="Times New Roman" w:eastAsia="Times New Roman" w:hAnsi="Times New Roman" w:cs="Times New Roman"/>
          <w:b/>
          <w:bCs/>
          <w:sz w:val="24"/>
          <w:szCs w:val="24"/>
          <w:u w:val="single"/>
        </w:rPr>
        <w:t>Plan-Do Check-Act</w:t>
      </w:r>
      <w:r w:rsidRPr="00C27F8F">
        <w:rPr>
          <w:rFonts w:ascii="Times New Roman" w:eastAsia="Times New Roman" w:hAnsi="Times New Roman" w:cs="Times New Roman"/>
          <w:b/>
          <w:sz w:val="24"/>
          <w:szCs w:val="24"/>
        </w:rPr>
        <w:t xml:space="preserve"> (PDCA) process. This will be helpful in your analysis of the issues as well as offering viable recommendations. </w:t>
      </w:r>
    </w:p>
    <w:p w:rsidR="00C27F8F" w:rsidRPr="00C27F8F" w:rsidRDefault="00C27F8F" w:rsidP="00C27F8F">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Outline your various alternatives in responding to the union organizing drive.</w:t>
      </w:r>
    </w:p>
    <w:p w:rsidR="00C27F8F" w:rsidRPr="00C27F8F" w:rsidRDefault="00C27F8F" w:rsidP="00C27F8F">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Develop and support a specific recommended course of action to present to upper management.</w:t>
      </w:r>
    </w:p>
    <w:p w:rsidR="00C27F8F" w:rsidRPr="00C27F8F" w:rsidRDefault="00C27F8F" w:rsidP="00C27F8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The presentation should include theory application. In other words, once you have conducted your analysis, what theories link to the Labor Relations processes/functions? For example, spend a little time justifying the recommendations you team made to upper management. Why should management pursue your team's suggestions? What analysis have you done that makes the team's recommendations viable? What are the pros and cons of the recommendations?</w:t>
      </w:r>
    </w:p>
    <w:p w:rsidR="00C27F8F" w:rsidRPr="00C27F8F" w:rsidRDefault="00C27F8F" w:rsidP="00C27F8F">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Your PowerPoint should be submitted at the BEGINNING of next week (no later than Monday evening) in the Week 4 Discussion Area.</w:t>
      </w:r>
    </w:p>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w:t>
      </w:r>
    </w:p>
    <w:tbl>
      <w:tblPr>
        <w:tblW w:w="0" w:type="auto"/>
        <w:tblCellSpacing w:w="15" w:type="dxa"/>
        <w:tblCellMar>
          <w:top w:w="15" w:type="dxa"/>
          <w:left w:w="15" w:type="dxa"/>
          <w:bottom w:w="15" w:type="dxa"/>
          <w:right w:w="15" w:type="dxa"/>
        </w:tblCellMar>
        <w:tblLook w:val="04A0"/>
      </w:tblPr>
      <w:tblGrid>
        <w:gridCol w:w="2596"/>
        <w:gridCol w:w="6138"/>
        <w:gridCol w:w="716"/>
      </w:tblGrid>
      <w:tr w:rsidR="00C27F8F" w:rsidRPr="00C27F8F" w:rsidTr="00C27F8F">
        <w:trPr>
          <w:tblHeade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Item</w:t>
            </w:r>
          </w:p>
        </w:tc>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Criteria</w:t>
            </w:r>
          </w:p>
        </w:tc>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Points</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lastRenderedPageBreak/>
              <w:t>Introduction/Conclusion</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Introduction provides sufficient background on the topic and previews major points. Conclusion is logical, flows from the body of the paper, and reviews the major points.</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10</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Content</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All key elements of the assignment are covered in a substantive way. Major points are stated clearly, are supported by specific details (examples or analysis), and are organized logically.</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60</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Theory</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The presentation links theory to relevant examples of current experience and industry practice, and uses the vocabulary of the theory correctly.</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40</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Presentation</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Your slides are easy to read, your PowerPoint is organized.</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 20</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Professionalism</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You presentation is professional, easy to understand and well developed.</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20</w:t>
            </w:r>
          </w:p>
        </w:tc>
      </w:tr>
      <w:tr w:rsidR="00C27F8F" w:rsidRPr="00C27F8F" w:rsidTr="00C27F8F">
        <w:trPr>
          <w:tblCellSpacing w:w="15" w:type="dxa"/>
        </w:trPr>
        <w:tc>
          <w:tcPr>
            <w:tcW w:w="0" w:type="auto"/>
            <w:vAlign w:val="center"/>
            <w:hideMark/>
          </w:tcPr>
          <w:p w:rsidR="00C27F8F" w:rsidRPr="00C27F8F" w:rsidRDefault="00C27F8F" w:rsidP="00C27F8F">
            <w:pPr>
              <w:spacing w:after="0" w:line="480" w:lineRule="auto"/>
              <w:jc w:val="center"/>
              <w:rPr>
                <w:rFonts w:ascii="Times New Roman" w:eastAsia="Times New Roman" w:hAnsi="Times New Roman" w:cs="Times New Roman"/>
                <w:b/>
                <w:bCs/>
                <w:sz w:val="24"/>
                <w:szCs w:val="24"/>
              </w:rPr>
            </w:pPr>
            <w:r w:rsidRPr="00C27F8F">
              <w:rPr>
                <w:rFonts w:ascii="Times New Roman" w:eastAsia="Times New Roman" w:hAnsi="Times New Roman" w:cs="Times New Roman"/>
                <w:b/>
                <w:bCs/>
                <w:sz w:val="24"/>
                <w:szCs w:val="24"/>
              </w:rPr>
              <w:t> </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bCs/>
                <w:sz w:val="24"/>
                <w:szCs w:val="24"/>
              </w:rPr>
              <w:t>Total Points</w:t>
            </w:r>
          </w:p>
        </w:tc>
        <w:tc>
          <w:tcPr>
            <w:tcW w:w="0" w:type="auto"/>
            <w:vAlign w:val="center"/>
            <w:hideMark/>
          </w:tcPr>
          <w:p w:rsidR="00C27F8F" w:rsidRPr="00C27F8F" w:rsidRDefault="00C27F8F" w:rsidP="00C27F8F">
            <w:pPr>
              <w:spacing w:after="0"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150</w:t>
            </w:r>
          </w:p>
        </w:tc>
      </w:tr>
    </w:tbl>
    <w:p w:rsidR="00C27F8F" w:rsidRPr="00C27F8F" w:rsidRDefault="00C27F8F" w:rsidP="00C27F8F">
      <w:pPr>
        <w:spacing w:before="100" w:beforeAutospacing="1" w:after="100" w:afterAutospacing="1" w:line="480" w:lineRule="auto"/>
        <w:rPr>
          <w:rFonts w:ascii="Times New Roman" w:eastAsia="Times New Roman" w:hAnsi="Times New Roman" w:cs="Times New Roman"/>
          <w:b/>
          <w:sz w:val="24"/>
          <w:szCs w:val="24"/>
        </w:rPr>
      </w:pPr>
      <w:r w:rsidRPr="00C27F8F">
        <w:rPr>
          <w:rFonts w:ascii="Times New Roman" w:eastAsia="Times New Roman" w:hAnsi="Times New Roman" w:cs="Times New Roman"/>
          <w:b/>
          <w:sz w:val="24"/>
          <w:szCs w:val="24"/>
        </w:rPr>
        <w:t>Be sure to submit your assignment.</w:t>
      </w:r>
    </w:p>
    <w:p w:rsidR="00696AE4" w:rsidRPr="00C27F8F" w:rsidRDefault="00696AE4" w:rsidP="00C27F8F">
      <w:pPr>
        <w:spacing w:line="480" w:lineRule="auto"/>
        <w:rPr>
          <w:b/>
          <w:szCs w:val="24"/>
        </w:rPr>
      </w:pPr>
    </w:p>
    <w:sectPr w:rsidR="00696AE4" w:rsidRPr="00C27F8F" w:rsidSect="00696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3E77"/>
    <w:multiLevelType w:val="multilevel"/>
    <w:tmpl w:val="93E6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8B22C7"/>
    <w:multiLevelType w:val="multilevel"/>
    <w:tmpl w:val="B5169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F4C"/>
    <w:rsid w:val="002C1F4C"/>
    <w:rsid w:val="00475A52"/>
    <w:rsid w:val="00696AE4"/>
    <w:rsid w:val="00C27F8F"/>
    <w:rsid w:val="00CB070C"/>
    <w:rsid w:val="00F44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F8F"/>
    <w:rPr>
      <w:b/>
      <w:bCs/>
    </w:rPr>
  </w:style>
</w:styles>
</file>

<file path=word/webSettings.xml><?xml version="1.0" encoding="utf-8"?>
<w:webSettings xmlns:r="http://schemas.openxmlformats.org/officeDocument/2006/relationships" xmlns:w="http://schemas.openxmlformats.org/wordprocessingml/2006/main">
  <w:divs>
    <w:div w:id="83652216">
      <w:bodyDiv w:val="1"/>
      <w:marLeft w:val="0"/>
      <w:marRight w:val="0"/>
      <w:marTop w:val="0"/>
      <w:marBottom w:val="0"/>
      <w:divBdr>
        <w:top w:val="none" w:sz="0" w:space="0" w:color="auto"/>
        <w:left w:val="none" w:sz="0" w:space="0" w:color="auto"/>
        <w:bottom w:val="none" w:sz="0" w:space="0" w:color="auto"/>
        <w:right w:val="none" w:sz="0" w:space="0" w:color="auto"/>
      </w:divBdr>
      <w:divsChild>
        <w:div w:id="1357079052">
          <w:marLeft w:val="0"/>
          <w:marRight w:val="0"/>
          <w:marTop w:val="0"/>
          <w:marBottom w:val="0"/>
          <w:divBdr>
            <w:top w:val="none" w:sz="0" w:space="0" w:color="auto"/>
            <w:left w:val="none" w:sz="0" w:space="0" w:color="auto"/>
            <w:bottom w:val="none" w:sz="0" w:space="0" w:color="auto"/>
            <w:right w:val="none" w:sz="0" w:space="0" w:color="auto"/>
          </w:divBdr>
        </w:div>
      </w:divsChild>
    </w:div>
    <w:div w:id="620762953">
      <w:bodyDiv w:val="1"/>
      <w:marLeft w:val="0"/>
      <w:marRight w:val="0"/>
      <w:marTop w:val="0"/>
      <w:marBottom w:val="0"/>
      <w:divBdr>
        <w:top w:val="none" w:sz="0" w:space="0" w:color="auto"/>
        <w:left w:val="none" w:sz="0" w:space="0" w:color="auto"/>
        <w:bottom w:val="none" w:sz="0" w:space="0" w:color="auto"/>
        <w:right w:val="none" w:sz="0" w:space="0" w:color="auto"/>
      </w:divBdr>
      <w:divsChild>
        <w:div w:id="1432117182">
          <w:marLeft w:val="0"/>
          <w:marRight w:val="0"/>
          <w:marTop w:val="0"/>
          <w:marBottom w:val="0"/>
          <w:divBdr>
            <w:top w:val="none" w:sz="0" w:space="0" w:color="auto"/>
            <w:left w:val="none" w:sz="0" w:space="0" w:color="auto"/>
            <w:bottom w:val="none" w:sz="0" w:space="0" w:color="auto"/>
            <w:right w:val="none" w:sz="0" w:space="0" w:color="auto"/>
          </w:divBdr>
          <w:divsChild>
            <w:div w:id="527911309">
              <w:marLeft w:val="0"/>
              <w:marRight w:val="0"/>
              <w:marTop w:val="0"/>
              <w:marBottom w:val="0"/>
              <w:divBdr>
                <w:top w:val="none" w:sz="0" w:space="0" w:color="auto"/>
                <w:left w:val="none" w:sz="0" w:space="0" w:color="auto"/>
                <w:bottom w:val="none" w:sz="0" w:space="0" w:color="auto"/>
                <w:right w:val="none" w:sz="0" w:space="0" w:color="auto"/>
              </w:divBdr>
              <w:divsChild>
                <w:div w:id="5709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4</cp:revision>
  <dcterms:created xsi:type="dcterms:W3CDTF">2018-06-23T08:25:00Z</dcterms:created>
  <dcterms:modified xsi:type="dcterms:W3CDTF">2018-06-23T08:33:00Z</dcterms:modified>
</cp:coreProperties>
</file>